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44A4" w14:textId="322DF747" w:rsidR="00E21F9C" w:rsidRPr="008F62BA" w:rsidRDefault="00E21F9C" w:rsidP="008F62BA">
      <w:pPr>
        <w:pStyle w:val="Nzev"/>
        <w:rPr>
          <w:rFonts w:asciiTheme="minorHAnsi" w:hAnsiTheme="minorHAnsi" w:cstheme="minorHAnsi"/>
          <w:sz w:val="28"/>
          <w:szCs w:val="28"/>
        </w:rPr>
      </w:pPr>
      <w:r w:rsidRPr="008F62BA">
        <w:rPr>
          <w:rFonts w:asciiTheme="minorHAnsi" w:hAnsiTheme="minorHAnsi" w:cstheme="minorHAnsi"/>
          <w:sz w:val="28"/>
          <w:szCs w:val="28"/>
        </w:rPr>
        <w:t>S</w:t>
      </w:r>
      <w:r w:rsidR="008F62BA" w:rsidRPr="008F62BA">
        <w:rPr>
          <w:rFonts w:asciiTheme="minorHAnsi" w:hAnsiTheme="minorHAnsi" w:cstheme="minorHAnsi"/>
          <w:sz w:val="28"/>
          <w:szCs w:val="28"/>
        </w:rPr>
        <w:t>MLOUVA O DÍLO</w:t>
      </w:r>
    </w:p>
    <w:p w14:paraId="0B7A09E0" w14:textId="77777777" w:rsidR="008F62BA" w:rsidRDefault="008F62BA" w:rsidP="008F62BA">
      <w:pPr>
        <w:rPr>
          <w:rFonts w:cstheme="minorHAnsi"/>
          <w:b/>
          <w:bCs/>
        </w:rPr>
      </w:pPr>
    </w:p>
    <w:p w14:paraId="15BE2C23" w14:textId="2F8D8E94" w:rsidR="00E21F9C" w:rsidRPr="008F62BA" w:rsidRDefault="008F62BA" w:rsidP="008F62B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č. </w:t>
      </w:r>
    </w:p>
    <w:p w14:paraId="3BAFE50D" w14:textId="77777777" w:rsidR="00E21F9C" w:rsidRPr="008F62BA" w:rsidRDefault="00E21F9C" w:rsidP="008F62BA">
      <w:pPr>
        <w:rPr>
          <w:rFonts w:cstheme="minorHAnsi"/>
          <w:b/>
          <w:bCs/>
        </w:rPr>
      </w:pPr>
    </w:p>
    <w:p w14:paraId="65F2EF40" w14:textId="77777777" w:rsidR="00E21F9C" w:rsidRPr="008F62BA" w:rsidRDefault="00E21F9C" w:rsidP="008F62BA">
      <w:pPr>
        <w:jc w:val="center"/>
        <w:rPr>
          <w:rFonts w:cstheme="minorHAnsi"/>
          <w:b/>
        </w:rPr>
      </w:pPr>
      <w:r w:rsidRPr="008F62BA">
        <w:rPr>
          <w:rFonts w:cstheme="minorHAnsi"/>
          <w:b/>
        </w:rPr>
        <w:t>uzavřená dle § 2586 a násl. Občanského zákoníku č.89/2012 Sb. v platném znění</w:t>
      </w:r>
    </w:p>
    <w:p w14:paraId="33D147B0" w14:textId="77777777" w:rsidR="00E21F9C" w:rsidRPr="008F62BA" w:rsidRDefault="00E21F9C" w:rsidP="008F62BA">
      <w:pPr>
        <w:rPr>
          <w:rFonts w:cstheme="minorHAnsi"/>
          <w:b/>
        </w:rPr>
      </w:pPr>
    </w:p>
    <w:p w14:paraId="7EB7F1D1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</w:rPr>
        <w:t>mezi</w:t>
      </w:r>
    </w:p>
    <w:p w14:paraId="1A3CF9D4" w14:textId="77777777" w:rsidR="008F62BA" w:rsidRDefault="00E21F9C" w:rsidP="008F62BA">
      <w:pPr>
        <w:spacing w:after="0"/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>Objednatelem</w:t>
      </w:r>
      <w:r w:rsidRPr="008F62BA">
        <w:rPr>
          <w:rFonts w:cstheme="minorHAnsi"/>
          <w:b/>
          <w:bCs/>
        </w:rPr>
        <w:tab/>
      </w:r>
    </w:p>
    <w:p w14:paraId="27B991DC" w14:textId="29C23376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Odborný léčebný ústav Jevíčko</w:t>
      </w:r>
    </w:p>
    <w:p w14:paraId="151D6823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TRN-Léčebna 508</w:t>
      </w:r>
    </w:p>
    <w:p w14:paraId="2430B792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569 43 Jevíčko</w:t>
      </w:r>
    </w:p>
    <w:p w14:paraId="7BFF1FFF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IČ:</w:t>
      </w:r>
      <w:r w:rsidRPr="008F62BA">
        <w:rPr>
          <w:rFonts w:cstheme="minorHAnsi"/>
          <w:noProof/>
        </w:rPr>
        <w:t xml:space="preserve"> 00193976</w:t>
      </w:r>
    </w:p>
    <w:p w14:paraId="057B702D" w14:textId="77777777" w:rsidR="00E21F9C" w:rsidRPr="008F62BA" w:rsidRDefault="00E21F9C" w:rsidP="008F62BA">
      <w:pPr>
        <w:spacing w:after="0"/>
        <w:rPr>
          <w:rFonts w:cstheme="minorHAnsi"/>
          <w:lang w:eastAsia="cs-CZ"/>
        </w:rPr>
      </w:pPr>
      <w:r w:rsidRPr="008F62BA">
        <w:rPr>
          <w:rFonts w:cstheme="minorHAnsi"/>
          <w:lang w:eastAsia="cs-CZ"/>
        </w:rPr>
        <w:t>DIČ:CZ</w:t>
      </w:r>
      <w:r w:rsidRPr="008F62BA">
        <w:rPr>
          <w:rFonts w:cstheme="minorHAnsi"/>
          <w:noProof/>
        </w:rPr>
        <w:t>00193976</w:t>
      </w:r>
    </w:p>
    <w:p w14:paraId="6B8B2F9C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</w:rPr>
        <w:t>Bank. spoj.: KB Jevíčko</w:t>
      </w:r>
    </w:p>
    <w:p w14:paraId="55AE5587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</w:rPr>
        <w:t>č.ú.: 43-4564540297/0100</w:t>
      </w:r>
    </w:p>
    <w:p w14:paraId="1C13FE94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  <w:t xml:space="preserve">Zastoupen ve věcech smluvních: </w:t>
      </w:r>
    </w:p>
    <w:p w14:paraId="461A21C6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  <w:i/>
          <w:noProof/>
        </w:rPr>
        <w:t>Bc.Naděžda Ivkovičová</w:t>
      </w:r>
      <w:r w:rsidRPr="008F62BA">
        <w:rPr>
          <w:rFonts w:cstheme="minorHAnsi"/>
          <w:noProof/>
        </w:rPr>
        <w:t>, Ředitelka přís.organizace</w:t>
      </w:r>
    </w:p>
    <w:p w14:paraId="738E70A2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 xml:space="preserve">Mobil: 774 819 942, </w:t>
      </w:r>
    </w:p>
    <w:p w14:paraId="3A83F089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 xml:space="preserve">email: </w:t>
      </w:r>
      <w:hyperlink r:id="rId8" w:history="1">
        <w:r w:rsidRPr="008F62BA">
          <w:rPr>
            <w:rStyle w:val="Hypertextovodkaz"/>
            <w:rFonts w:cstheme="minorHAnsi"/>
            <w:noProof/>
          </w:rPr>
          <w:t>ivkovicovan@olujevicko.cz</w:t>
        </w:r>
      </w:hyperlink>
      <w:r w:rsidRPr="008F62BA">
        <w:rPr>
          <w:rFonts w:cstheme="minorHAnsi"/>
          <w:noProof/>
        </w:rPr>
        <w:t xml:space="preserve">, </w:t>
      </w:r>
    </w:p>
    <w:p w14:paraId="72AF9102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>Kntaktní osoba ve věcech technických:</w:t>
      </w:r>
    </w:p>
    <w:p w14:paraId="545AE061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i/>
          <w:noProof/>
        </w:rPr>
        <w:t>Ing. Antonín Staněk</w:t>
      </w:r>
      <w:r w:rsidRPr="008F62BA">
        <w:rPr>
          <w:rFonts w:cstheme="minorHAnsi"/>
          <w:noProof/>
        </w:rPr>
        <w:t>, Technický náměstek</w:t>
      </w:r>
    </w:p>
    <w:p w14:paraId="3D5EBD62" w14:textId="77777777" w:rsidR="00E21F9C" w:rsidRPr="008F62BA" w:rsidRDefault="00E21F9C" w:rsidP="008F62BA">
      <w:pPr>
        <w:spacing w:after="0"/>
        <w:rPr>
          <w:rFonts w:cstheme="minorHAnsi"/>
          <w:noProof/>
        </w:rPr>
      </w:pP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  <w:noProof/>
        </w:rPr>
        <w:t xml:space="preserve">Mobil: 776 714 977, </w:t>
      </w:r>
    </w:p>
    <w:p w14:paraId="769431C3" w14:textId="77777777" w:rsidR="00E21F9C" w:rsidRPr="008F62BA" w:rsidRDefault="00E21F9C" w:rsidP="008F62BA">
      <w:pPr>
        <w:spacing w:after="0"/>
        <w:rPr>
          <w:rFonts w:cstheme="minorHAnsi"/>
        </w:rPr>
      </w:pP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</w:r>
      <w:r w:rsidRPr="008F62BA">
        <w:rPr>
          <w:rFonts w:cstheme="minorHAnsi"/>
          <w:noProof/>
        </w:rPr>
        <w:tab/>
        <w:t xml:space="preserve">email: </w:t>
      </w:r>
      <w:hyperlink r:id="rId9" w:history="1">
        <w:r w:rsidRPr="008F62BA">
          <w:rPr>
            <w:rStyle w:val="Hypertextovodkaz"/>
            <w:rFonts w:cstheme="minorHAnsi"/>
            <w:noProof/>
          </w:rPr>
          <w:t>staneka@olujevicko.cz</w:t>
        </w:r>
      </w:hyperlink>
    </w:p>
    <w:p w14:paraId="2E460BE3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(dále jen objednatel)</w:t>
      </w:r>
    </w:p>
    <w:p w14:paraId="60DBCB85" w14:textId="77777777" w:rsidR="00E21F9C" w:rsidRPr="008F62BA" w:rsidRDefault="00E21F9C" w:rsidP="008F62BA">
      <w:pPr>
        <w:rPr>
          <w:rFonts w:cstheme="minorHAnsi"/>
          <w:b/>
          <w:bCs/>
          <w:i/>
          <w:iCs/>
        </w:rPr>
      </w:pPr>
      <w:r w:rsidRPr="008F62BA">
        <w:rPr>
          <w:rFonts w:cstheme="minorHAnsi"/>
          <w:b/>
          <w:bCs/>
          <w:i/>
          <w:iCs/>
        </w:rPr>
        <w:t>a</w:t>
      </w:r>
    </w:p>
    <w:p w14:paraId="7D18BAE9" w14:textId="77777777" w:rsid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 xml:space="preserve">Zhotovitelem </w:t>
      </w:r>
      <w:r w:rsidRPr="008F62BA">
        <w:rPr>
          <w:rFonts w:cstheme="minorHAnsi"/>
          <w:b/>
          <w:bCs/>
        </w:rPr>
        <w:tab/>
      </w:r>
    </w:p>
    <w:p w14:paraId="2EE0788F" w14:textId="1C2D0636" w:rsidR="00E21F9C" w:rsidRPr="008F62BA" w:rsidRDefault="00E00D9F" w:rsidP="008F62BA">
      <w:pPr>
        <w:rPr>
          <w:rFonts w:cstheme="minorHAnsi"/>
        </w:rPr>
      </w:pPr>
      <w:r w:rsidRPr="00E00D9F">
        <w:rPr>
          <w:rFonts w:cstheme="minorHAnsi"/>
          <w:highlight w:val="yellow"/>
        </w:rPr>
        <w:t>XXXXXXXXXXXXXXX</w:t>
      </w:r>
    </w:p>
    <w:p w14:paraId="747DD5F8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(dále jen zhotovitel)</w:t>
      </w:r>
    </w:p>
    <w:p w14:paraId="1A868B00" w14:textId="77777777" w:rsidR="00E21F9C" w:rsidRPr="008F62BA" w:rsidRDefault="00E21F9C" w:rsidP="008F62BA">
      <w:pPr>
        <w:rPr>
          <w:rFonts w:cstheme="minorHAnsi"/>
        </w:rPr>
      </w:pPr>
    </w:p>
    <w:p w14:paraId="368F34E0" w14:textId="7FA7C399" w:rsidR="00D77EE4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Zástupci smluvních stran prohlašují, že jsou oprávněni tuto smlouvu podepsat a že k platnosti smlouvy není třeba podpisu jiných osob.</w:t>
      </w:r>
    </w:p>
    <w:p w14:paraId="6207C4B5" w14:textId="77777777" w:rsidR="00D77EE4" w:rsidRDefault="00D77EE4">
      <w:pPr>
        <w:rPr>
          <w:rFonts w:cstheme="minorHAnsi"/>
        </w:rPr>
      </w:pPr>
      <w:r>
        <w:rPr>
          <w:rFonts w:cstheme="minorHAnsi"/>
        </w:rPr>
        <w:br w:type="page"/>
      </w:r>
    </w:p>
    <w:p w14:paraId="385A7D2A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lastRenderedPageBreak/>
        <w:t>Článek 1.</w:t>
      </w:r>
    </w:p>
    <w:p w14:paraId="02808E7A" w14:textId="77777777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/>
          <w:bCs/>
          <w:color w:val="000000"/>
        </w:rPr>
        <w:t>Předmět díla</w:t>
      </w:r>
    </w:p>
    <w:p w14:paraId="5EB3A4F5" w14:textId="5F1244F8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Cs/>
        </w:rPr>
        <w:t xml:space="preserve">1.1. </w:t>
      </w:r>
      <w:r w:rsidR="008F62BA">
        <w:rPr>
          <w:rFonts w:cstheme="minorHAnsi"/>
          <w:bCs/>
        </w:rPr>
        <w:tab/>
      </w:r>
      <w:r w:rsidRPr="008F62BA">
        <w:rPr>
          <w:rFonts w:cstheme="minorHAnsi"/>
          <w:bCs/>
        </w:rPr>
        <w:t xml:space="preserve">Předmětem díla dle této smlouvy jsou stavební práce na akci </w:t>
      </w:r>
      <w:r w:rsidRPr="008F62BA">
        <w:rPr>
          <w:rFonts w:cstheme="minorHAnsi"/>
          <w:b/>
          <w:bCs/>
        </w:rPr>
        <w:t>„O</w:t>
      </w:r>
      <w:r w:rsidR="00E00D9F">
        <w:rPr>
          <w:rFonts w:cstheme="minorHAnsi"/>
          <w:b/>
          <w:bCs/>
        </w:rPr>
        <w:t>dborný léčebný ústav Jevíčko, stavební práce 2023/503</w:t>
      </w:r>
      <w:r w:rsidRPr="008F62BA">
        <w:rPr>
          <w:rFonts w:cstheme="minorHAnsi"/>
          <w:b/>
        </w:rPr>
        <w:t>“</w:t>
      </w:r>
      <w:r w:rsidRPr="008F62BA">
        <w:rPr>
          <w:rFonts w:cstheme="minorHAnsi"/>
          <w:bCs/>
        </w:rPr>
        <w:t xml:space="preserve">. Rozsah a obsah prací je specifikován </w:t>
      </w:r>
      <w:r w:rsidR="00E00D9F">
        <w:rPr>
          <w:rFonts w:cstheme="minorHAnsi"/>
          <w:bCs/>
        </w:rPr>
        <w:t>oceněným výkazem výměr, který je nedílnou součástí této smlouvy</w:t>
      </w:r>
      <w:r w:rsidRPr="008F62BA">
        <w:rPr>
          <w:rFonts w:cstheme="minorHAnsi"/>
          <w:bCs/>
        </w:rPr>
        <w:t>.</w:t>
      </w:r>
    </w:p>
    <w:p w14:paraId="30AB0D40" w14:textId="47722392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Cs/>
        </w:rPr>
        <w:t xml:space="preserve">1.2. </w:t>
      </w:r>
      <w:r w:rsidR="008F62BA">
        <w:rPr>
          <w:rFonts w:cstheme="minorHAnsi"/>
          <w:bCs/>
        </w:rPr>
        <w:tab/>
      </w:r>
      <w:r w:rsidRPr="008F62BA">
        <w:rPr>
          <w:rFonts w:cstheme="minorHAnsi"/>
          <w:bCs/>
        </w:rPr>
        <w:t>Předmět díla v rozsahu dle čl. 1.1. je specifikován rozpočtem a zhotovitel tímto prohlašuje, že nabídka je úplná a neměnná.</w:t>
      </w:r>
      <w:r w:rsidRPr="008F62BA">
        <w:rPr>
          <w:rFonts w:cstheme="minorHAnsi"/>
          <w:b/>
          <w:bCs/>
          <w:color w:val="0000FF"/>
        </w:rPr>
        <w:t xml:space="preserve"> </w:t>
      </w:r>
      <w:r w:rsidRPr="008F62BA">
        <w:rPr>
          <w:rFonts w:cstheme="minorHAnsi"/>
          <w:bCs/>
        </w:rPr>
        <w:t>Předmět díla odpovídá projektové dokumentaci, která je uvedena v příloze této smlouvy (příloha č. 2). Za případný nesoulad mezi rozpočtem a předmětem díla (jehož rozsah je definován projektovou dokumentací) odpovídá zhotovitel. Zhotovitel dále potvrzuje, že se s touto dokumentací obeznámil v plném rozsahu a neshledal v ní nedostatky</w:t>
      </w:r>
      <w:r w:rsidR="00E00D9F">
        <w:rPr>
          <w:rFonts w:cstheme="minorHAnsi"/>
          <w:bCs/>
        </w:rPr>
        <w:t>.</w:t>
      </w:r>
    </w:p>
    <w:p w14:paraId="78BE27B5" w14:textId="2822B588" w:rsidR="00E21F9C" w:rsidRPr="008F62BA" w:rsidRDefault="00E21F9C" w:rsidP="008F62BA">
      <w:pPr>
        <w:rPr>
          <w:rFonts w:cstheme="minorHAnsi"/>
          <w:bCs/>
        </w:rPr>
      </w:pPr>
      <w:r w:rsidRPr="008F62BA">
        <w:rPr>
          <w:rFonts w:cstheme="minorHAnsi"/>
          <w:bCs/>
        </w:rPr>
        <w:t xml:space="preserve">1.3. </w:t>
      </w:r>
      <w:r w:rsidR="008F62BA">
        <w:rPr>
          <w:rFonts w:cstheme="minorHAnsi"/>
          <w:bCs/>
        </w:rPr>
        <w:tab/>
      </w:r>
      <w:r w:rsidRPr="008F62BA">
        <w:rPr>
          <w:rFonts w:cstheme="minorHAnsi"/>
          <w:bCs/>
        </w:rPr>
        <w:t>Předmětem díla jsou všechny práce a dodávky zhotovitele tak, aby provedené dílo bylo funkční a bez závad dle příslušných norem a platných předpisů.</w:t>
      </w:r>
    </w:p>
    <w:p w14:paraId="6FE46A83" w14:textId="77777777" w:rsidR="00E21F9C" w:rsidRPr="008F62BA" w:rsidRDefault="00E21F9C" w:rsidP="008F62BA">
      <w:pPr>
        <w:rPr>
          <w:rFonts w:cstheme="minorHAnsi"/>
          <w:b/>
          <w:bCs/>
        </w:rPr>
      </w:pPr>
    </w:p>
    <w:p w14:paraId="28D7127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2.</w:t>
      </w:r>
    </w:p>
    <w:p w14:paraId="6617F984" w14:textId="0E720F6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Způsob provádění díla,</w:t>
      </w:r>
      <w:r w:rsidR="008F62BA">
        <w:rPr>
          <w:rFonts w:cstheme="minorHAnsi"/>
          <w:b/>
          <w:bCs/>
          <w:color w:val="000000"/>
        </w:rPr>
        <w:t xml:space="preserve"> </w:t>
      </w:r>
      <w:r w:rsidRPr="008F62BA">
        <w:rPr>
          <w:rFonts w:cstheme="minorHAnsi"/>
          <w:b/>
          <w:bCs/>
          <w:color w:val="000000"/>
        </w:rPr>
        <w:t>práva a povinnosti smluvních stran</w:t>
      </w:r>
      <w:r w:rsidRPr="008F62BA">
        <w:rPr>
          <w:rFonts w:cstheme="minorHAnsi"/>
          <w:b/>
          <w:bCs/>
        </w:rPr>
        <w:t xml:space="preserve"> při provádění díla</w:t>
      </w:r>
    </w:p>
    <w:p w14:paraId="731CDE30" w14:textId="554D865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2.1.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Práva a povinnosti společná pro objednatele i zhotovitele</w:t>
      </w:r>
    </w:p>
    <w:p w14:paraId="3584CC8D" w14:textId="00A078C9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2.1.1.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Smluvní strany se dohodly, že v rámci provádění díla budou realizovány kontrolní dny </w:t>
      </w:r>
      <w:r w:rsidR="00385F54" w:rsidRPr="008F62BA">
        <w:rPr>
          <w:rFonts w:cstheme="minorHAnsi"/>
        </w:rPr>
        <w:t>1krát</w:t>
      </w:r>
      <w:r w:rsidRPr="008F62BA">
        <w:rPr>
          <w:rFonts w:cstheme="minorHAnsi"/>
        </w:rPr>
        <w:t xml:space="preserve"> za 7 dní, pokud nebude dohodnuto jinak.</w:t>
      </w:r>
    </w:p>
    <w:p w14:paraId="42A81377" w14:textId="77777777" w:rsidR="00E21F9C" w:rsidRPr="008F62BA" w:rsidRDefault="00E21F9C" w:rsidP="008F62BA">
      <w:pPr>
        <w:rPr>
          <w:rFonts w:cstheme="minorHAnsi"/>
        </w:rPr>
      </w:pPr>
    </w:p>
    <w:p w14:paraId="44FF98B1" w14:textId="1A27A2F1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2.2.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Práva a povinnosti zhotovitele</w:t>
      </w:r>
    </w:p>
    <w:p w14:paraId="1C919DB0" w14:textId="274676EF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je povinen v rámci předmětu díla provést veškeré práce, služby, dodávky a výkony, kterých je třeba trvale, nebo dočasně k zahájení, provedení a dokončení předmětu díla.</w:t>
      </w:r>
    </w:p>
    <w:p w14:paraId="58AE310C" w14:textId="60792A01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je povinen provádět veškeré práce a používat materiály ke zhotovení díla a příslušné postupy v souladu s ČSN a právními předpisy, platnými v době realizace díla, dále v souladu s touto smlouvou, projektovou dokumentací (viz seznam příloh). </w:t>
      </w:r>
    </w:p>
    <w:p w14:paraId="68664164" w14:textId="688FEEC9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Veškeré odborné práce musí být vykonávány pracovníky zhotovitele, nebo subdodavateli, jež mají příslušnou kvalifikaci.</w:t>
      </w:r>
    </w:p>
    <w:p w14:paraId="0958401C" w14:textId="451E94A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2.2.4.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je povinen vyzvat objednatele ke kontrole a prověření těch hotových částí díla, které budou v dalším postupu zakryty, nebo se stanou nepřístupnými. Neučiní-li tak, je zhotovitel povinen na žádost objednatele tyto části díla odkrýt, nebo zpřístupnit na své náklady.</w:t>
      </w:r>
    </w:p>
    <w:p w14:paraId="2DFC980F" w14:textId="6B262FC5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2.2.6.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v plné míře zodpovídá za bezpečnost a ochranu zdraví všech osob pohybujících se v prostoru staveniště. Pokud se bude v prostoru staveniště pohybovat osoba, která není určeným zástupcem objednatele, má zhotovitel právo tuto osobu vykázat ze staveniště. Pokud se bude v prostoru staveniště pohybovat osoba, která je určeným zástupcem objednatele, avšak nebude dodržovat pokyny zhotovitele pro ochranu zdraví a bezpečnosti, nebo pokud tato osoba nebude vybavena příslušnými ochrannými prostředky, má zhotovitel právo tuto osobu vykázat ze staveniště. Pokud vykázaná osoba neuposlechne výzvy zhotovitele k opuštění staveniště, oznámí zhotovitel tuto skutečnost objednateli a ten je povinen tuto osobu vykázat z titulu majitele staveniště, přičemž </w:t>
      </w:r>
      <w:r w:rsidRPr="008F62BA">
        <w:rPr>
          <w:rFonts w:cstheme="minorHAnsi"/>
        </w:rPr>
        <w:lastRenderedPageBreak/>
        <w:t>okamžikem oznámení o pohybu takovéto osoby po staveništi přechází odpovědnost za bezpečnost a zdraví této osoby na objednatele.</w:t>
      </w:r>
    </w:p>
    <w:p w14:paraId="29F296CB" w14:textId="3303921A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2.2.7.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se zavazuje</w:t>
      </w:r>
      <w:r w:rsidRPr="008F62BA">
        <w:rPr>
          <w:rFonts w:cstheme="minorHAnsi"/>
          <w:color w:val="000000"/>
        </w:rPr>
        <w:t xml:space="preserve"> dodržovat bezpečnostní, požární, hygienické a ekologické předpisy na pracovištích a zavazuje se zajistit vlastní dozor nad bezpečností práce ve smyslu platných vyhlášek. </w:t>
      </w:r>
    </w:p>
    <w:p w14:paraId="55FC1DEF" w14:textId="2B08BAE6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2.2.8.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Zhotovitel je povinen mít pojištěnu odpovědnost za škody způsobené třetím osobám. Toto je povinen zhotovitel na požádání doložit. Zhotovitel odpovídá za škody třetím osobám, které vznikly jeho činností v rámci realizace předmětu díla a je povinen tyto škody neprodleně odstranit na své náklady.</w:t>
      </w:r>
    </w:p>
    <w:p w14:paraId="7DB6638E" w14:textId="56DE3490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2.2.9.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se zavazuje dodržovat při své činnosti zákon č. </w:t>
      </w:r>
      <w:r w:rsidR="00E648D0">
        <w:rPr>
          <w:rFonts w:cstheme="minorHAnsi"/>
        </w:rPr>
        <w:t>541</w:t>
      </w:r>
      <w:r w:rsidRPr="008F62BA">
        <w:rPr>
          <w:rFonts w:cstheme="minorHAnsi"/>
        </w:rPr>
        <w:t>/20</w:t>
      </w:r>
      <w:r w:rsidR="00E648D0">
        <w:rPr>
          <w:rFonts w:cstheme="minorHAnsi"/>
        </w:rPr>
        <w:t>20</w:t>
      </w:r>
      <w:r w:rsidRPr="008F62BA">
        <w:rPr>
          <w:rFonts w:cstheme="minorHAnsi"/>
        </w:rPr>
        <w:t xml:space="preserve"> o odpadech a všechny ostatní platné </w:t>
      </w:r>
      <w:r w:rsidR="00385F54" w:rsidRPr="008F62BA">
        <w:rPr>
          <w:rFonts w:cstheme="minorHAnsi"/>
        </w:rPr>
        <w:t>zákony, vyhlášky</w:t>
      </w:r>
      <w:r w:rsidRPr="008F62BA">
        <w:rPr>
          <w:rFonts w:cstheme="minorHAnsi"/>
        </w:rPr>
        <w:t xml:space="preserve"> a jiné předpisy z oblasti životního prostředí a provádět svoji činnost tak, aby co nejméně zatěžoval životní prostředí a nezpůsobil havárii.</w:t>
      </w:r>
    </w:p>
    <w:p w14:paraId="591630C7" w14:textId="76095B16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Původcem </w:t>
      </w:r>
      <w:r w:rsidR="00385F54" w:rsidRPr="008F62BA">
        <w:rPr>
          <w:rFonts w:cstheme="minorHAnsi"/>
        </w:rPr>
        <w:t>odpadů, které</w:t>
      </w:r>
      <w:r w:rsidRPr="008F62BA">
        <w:rPr>
          <w:rFonts w:cstheme="minorHAnsi"/>
        </w:rPr>
        <w:t xml:space="preserve"> vznikají při činnosti zhotovitele je zhotovitel. Zhotovitel se zavazuje k nakládání a likvidaci veškerých odpadů vzniklých při jeho činnostech v souladu s platnou legislativou.</w:t>
      </w:r>
    </w:p>
    <w:p w14:paraId="435A153D" w14:textId="58243086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K termínu předání a převzetí stavby předá zhotovitel objednateli kopie dokladů o likvidaci </w:t>
      </w:r>
      <w:r w:rsidR="00385F54" w:rsidRPr="008F62BA">
        <w:rPr>
          <w:rFonts w:cstheme="minorHAnsi"/>
        </w:rPr>
        <w:t>odpadů,</w:t>
      </w:r>
      <w:r w:rsidRPr="008F62BA">
        <w:rPr>
          <w:rFonts w:cstheme="minorHAnsi"/>
        </w:rPr>
        <w:t xml:space="preserve"> popř. čestné prohlášení o likvidaci odpadů s uvedením oprávněného odběratele odpadu a místa likvidace.</w:t>
      </w:r>
    </w:p>
    <w:p w14:paraId="71EDA1EB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Zhotovitel prokáže připravenost k likvidaci případně vzniklé havárie, která by mohla vést k poškození životního prostředí.</w:t>
      </w:r>
    </w:p>
    <w:p w14:paraId="4469AFA1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Zhotovitel musí mít na stavbě k dispozici bezpečnostní listy k používaným materiálům.</w:t>
      </w:r>
    </w:p>
    <w:p w14:paraId="258385B0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Zhotovitel souhlasí s kontrolami dodržování požadavků na ochranu životního prostředí prováděných pověřeným pracovníkem objednatele.</w:t>
      </w:r>
    </w:p>
    <w:p w14:paraId="41AC6E61" w14:textId="77777777" w:rsidR="00E21F9C" w:rsidRPr="008F62BA" w:rsidRDefault="00E21F9C" w:rsidP="008F62BA">
      <w:pPr>
        <w:rPr>
          <w:rFonts w:cstheme="minorHAnsi"/>
        </w:rPr>
      </w:pPr>
    </w:p>
    <w:p w14:paraId="0F1356FC" w14:textId="4C29A75A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2.3.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Práva a povinnosti objednatele</w:t>
      </w:r>
    </w:p>
    <w:p w14:paraId="73FCA98E" w14:textId="7F66773E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2.3.1.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se zavazuje, že dílo převezme v případě, že bude řádně a kvalitně provedeno a zaplatí cenu díla způsobem sjednaným v této smlouvě.</w:t>
      </w:r>
    </w:p>
    <w:p w14:paraId="3E48D363" w14:textId="35FC7438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2.3.2.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je oprávněn kontrolovat zhotovování díla. Zjistí-li objednatel, že zhotovitel zhotovuje dílo v rozporu se svými povinnostmi, je objednatel oprávněn dožadovat se toho, aby zhotovitel odstranil vady vzniklé vadným zhotovováním díla a dílo zhotovoval řádným způsobem.</w:t>
      </w:r>
    </w:p>
    <w:p w14:paraId="4F92E5D3" w14:textId="1B2DF12E" w:rsidR="00E21F9C" w:rsidRPr="00C74D0F" w:rsidRDefault="00E21F9C" w:rsidP="00C74D0F">
      <w:pPr>
        <w:rPr>
          <w:rFonts w:cstheme="minorHAnsi"/>
        </w:rPr>
      </w:pPr>
      <w:r w:rsidRPr="008F62BA">
        <w:rPr>
          <w:rFonts w:cstheme="minorHAnsi"/>
        </w:rPr>
        <w:t xml:space="preserve">2.3.3.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Objednatel zhotoviteli umožní během provádění díla napojení na média (el. energie, voda) v místech, kde bude dílo prováděno.  </w:t>
      </w:r>
    </w:p>
    <w:p w14:paraId="5187B75A" w14:textId="77777777" w:rsidR="00E21F9C" w:rsidRPr="008F62BA" w:rsidRDefault="00E21F9C" w:rsidP="008F62BA">
      <w:pPr>
        <w:rPr>
          <w:rFonts w:cstheme="minorHAnsi"/>
          <w:color w:val="000000"/>
        </w:rPr>
      </w:pPr>
    </w:p>
    <w:p w14:paraId="1D5F2C94" w14:textId="03EEC60F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 xml:space="preserve">2.6. </w:t>
      </w:r>
      <w:r w:rsidR="00385F54">
        <w:rPr>
          <w:rFonts w:cstheme="minorHAnsi"/>
          <w:b/>
          <w:bCs/>
        </w:rPr>
        <w:tab/>
      </w:r>
      <w:r w:rsidRPr="008F62BA">
        <w:rPr>
          <w:rFonts w:cstheme="minorHAnsi"/>
          <w:b/>
          <w:bCs/>
        </w:rPr>
        <w:t>Předání díla zhotovitelem a převzetí díla objednatelem</w:t>
      </w:r>
    </w:p>
    <w:p w14:paraId="673DF092" w14:textId="7A30D708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Po dokončení díla vyzve zhotovitel objednatele k převzetí díla objednatelem a předání díla zhotovitelem (dále jen předání díla). Výzvu k předání díla musí zhotovitel objednateli doručit nejméně 5 dnů předem. Přičemž je objednatel povinen do pěti dnů od termínu stanoveného zhotovitelem předávací řízení zahájit a řádně v něm pokračovat.</w:t>
      </w:r>
    </w:p>
    <w:p w14:paraId="7BF6C057" w14:textId="3EB646D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Dílo je způsobilé k předání po jeho úplném dokončení a po vyklizení staveniště. K přejímce dokončeného díla předloží zhotovitel následující doklady:</w:t>
      </w:r>
    </w:p>
    <w:p w14:paraId="443DD220" w14:textId="5DB3452D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záruční listy, prohlášení o shodě, certifikáty a atesty použitých materiálů</w:t>
      </w:r>
    </w:p>
    <w:p w14:paraId="12B2EDAB" w14:textId="4073EB7D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lastRenderedPageBreak/>
        <w:t>revize, a potřebné zkoušky</w:t>
      </w:r>
    </w:p>
    <w:p w14:paraId="75547D01" w14:textId="03F6C5BA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stavební deník</w:t>
      </w:r>
    </w:p>
    <w:p w14:paraId="454C7EEE" w14:textId="43DAE9E3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potvrzení o likvidaci odpadů</w:t>
      </w:r>
    </w:p>
    <w:p w14:paraId="22AE5C23" w14:textId="0B3B412D" w:rsidR="00E21F9C" w:rsidRPr="00D77EE4" w:rsidRDefault="00E21F9C" w:rsidP="00D77EE4">
      <w:pPr>
        <w:pStyle w:val="Odstavecseseznamem"/>
        <w:numPr>
          <w:ilvl w:val="0"/>
          <w:numId w:val="6"/>
        </w:numPr>
        <w:spacing w:after="0"/>
        <w:rPr>
          <w:rFonts w:cstheme="minorHAnsi"/>
        </w:rPr>
      </w:pPr>
      <w:r w:rsidRPr="00D77EE4">
        <w:rPr>
          <w:rFonts w:cstheme="minorHAnsi"/>
        </w:rPr>
        <w:t>fotodokumentaci</w:t>
      </w:r>
    </w:p>
    <w:p w14:paraId="7C56E0EE" w14:textId="77777777" w:rsidR="00D77EE4" w:rsidRDefault="00D77EE4" w:rsidP="008F62BA">
      <w:pPr>
        <w:rPr>
          <w:rFonts w:cstheme="minorHAnsi"/>
        </w:rPr>
      </w:pPr>
    </w:p>
    <w:p w14:paraId="33712E4F" w14:textId="23011A33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 předání díla bude sepsán písemný protokol, ve kterém se mimo jiné uvede soupis případných vad a nedodělků, pokud je bude dílo obsahovat, a termíny jejich odstranění. Pokud objednatel odmítne dílo převzít, musí do protokolu uvést svoje důvody. </w:t>
      </w:r>
    </w:p>
    <w:p w14:paraId="622C2C61" w14:textId="34DE2D35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2.6.4.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a zhotovitel se dohodli, že objednatel může převzít dílo i s případnými vadami a nedodělky, které však nesmí bránit užívání díla.</w:t>
      </w:r>
    </w:p>
    <w:p w14:paraId="3F3CCC6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1A7B1AB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3.</w:t>
      </w:r>
    </w:p>
    <w:p w14:paraId="7FBD6D6B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Čas plnění</w:t>
      </w:r>
    </w:p>
    <w:p w14:paraId="211B9AE2" w14:textId="3DA29D9B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3.1.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Předání staveniště zhotoviteli proběhne </w:t>
      </w:r>
      <w:r w:rsidRPr="008F62BA">
        <w:rPr>
          <w:rFonts w:cstheme="minorHAnsi"/>
          <w:color w:val="FF0000"/>
        </w:rPr>
        <w:t>XX.XX.XXXX</w:t>
      </w:r>
      <w:r w:rsidRPr="008F62BA">
        <w:rPr>
          <w:rFonts w:cstheme="minorHAnsi"/>
        </w:rPr>
        <w:t>. Tento den se taktéž považuje za den zahájení prací.</w:t>
      </w:r>
    </w:p>
    <w:p w14:paraId="2BF6FF29" w14:textId="22850C71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3.2.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Dílo dle této smlouvy bude dokončeno a protokolárně předáno nejpozději do </w:t>
      </w:r>
      <w:r w:rsidRPr="008F62BA">
        <w:rPr>
          <w:rFonts w:cstheme="minorHAnsi"/>
          <w:color w:val="FF0000"/>
        </w:rPr>
        <w:t>XX.XX.XXXX</w:t>
      </w:r>
      <w:r w:rsidRPr="008F62BA">
        <w:rPr>
          <w:rFonts w:cstheme="minorHAnsi"/>
        </w:rPr>
        <w:t>.</w:t>
      </w:r>
    </w:p>
    <w:p w14:paraId="3DA79466" w14:textId="77777777" w:rsidR="00E21F9C" w:rsidRPr="008F62BA" w:rsidRDefault="00E21F9C" w:rsidP="008F62BA">
      <w:pPr>
        <w:rPr>
          <w:rFonts w:cstheme="minorHAnsi"/>
        </w:rPr>
      </w:pPr>
    </w:p>
    <w:p w14:paraId="60F4D1FD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4.</w:t>
      </w:r>
    </w:p>
    <w:p w14:paraId="2B28B4F2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 xml:space="preserve">Cena díla, </w:t>
      </w:r>
      <w:r w:rsidRPr="008F62BA">
        <w:rPr>
          <w:rFonts w:cstheme="minorHAnsi"/>
          <w:b/>
          <w:bCs/>
        </w:rPr>
        <w:t>smluvní pokuty</w:t>
      </w:r>
    </w:p>
    <w:p w14:paraId="5F003AB4" w14:textId="4F4C828A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4.1.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Objednatel se zavazuje zaplatit za provedení díla dle této smlouvy cenu ve výši</w:t>
      </w:r>
      <w:r w:rsidR="00D77EE4">
        <w:rPr>
          <w:rFonts w:cstheme="minorHAnsi"/>
        </w:rPr>
        <w:t xml:space="preserve"> </w:t>
      </w:r>
      <w:r w:rsidR="00D77EE4" w:rsidRPr="008F62BA">
        <w:rPr>
          <w:rFonts w:cstheme="minorHAnsi"/>
          <w:color w:val="FF0000"/>
        </w:rPr>
        <w:t>xxx.xxx,xx Kč</w:t>
      </w:r>
      <w:r w:rsidR="00D77EE4">
        <w:rPr>
          <w:rFonts w:cstheme="minorHAnsi"/>
          <w:color w:val="FF0000"/>
        </w:rPr>
        <w:t xml:space="preserve"> </w:t>
      </w:r>
      <w:r w:rsidRPr="008F62BA">
        <w:rPr>
          <w:rFonts w:cstheme="minorHAnsi"/>
        </w:rPr>
        <w:t xml:space="preserve"> bez DPH</w:t>
      </w:r>
      <w:r w:rsidR="00D77EE4">
        <w:rPr>
          <w:rFonts w:cstheme="minorHAnsi"/>
        </w:rPr>
        <w:t>.</w:t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  <w:r w:rsidR="00385F54">
        <w:rPr>
          <w:rFonts w:cstheme="minorHAnsi"/>
        </w:rPr>
        <w:tab/>
      </w:r>
    </w:p>
    <w:p w14:paraId="0648D84A" w14:textId="4538C6B1" w:rsidR="00E21F9C" w:rsidRPr="00C74D0F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Cena je sjednána dohodou na základě cenové </w:t>
      </w:r>
      <w:r w:rsidR="00385F54" w:rsidRPr="008F62BA">
        <w:rPr>
          <w:rFonts w:cstheme="minorHAnsi"/>
        </w:rPr>
        <w:t>nabídky – rozpočtu</w:t>
      </w:r>
      <w:r w:rsidRPr="008F62BA">
        <w:rPr>
          <w:rFonts w:cstheme="minorHAnsi"/>
        </w:rPr>
        <w:t xml:space="preserve"> dle čl. 1.1. Smluvní cena je pevná a zhotovitel prohlašuje, že obsahuje veškeré práce a dodávky potřebné k realizaci díla.</w:t>
      </w:r>
    </w:p>
    <w:p w14:paraId="27A9B813" w14:textId="77777777" w:rsidR="00385F54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4.3.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Celková cena je cenou nejvýše přípustnou a může být změněna pouze za níže uvedených podmínek: </w:t>
      </w:r>
    </w:p>
    <w:p w14:paraId="4D79F047" w14:textId="0F103FB5" w:rsidR="00385F54" w:rsidRPr="00385F54" w:rsidRDefault="00E21F9C" w:rsidP="00385F54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5F54">
        <w:rPr>
          <w:rFonts w:cstheme="minorHAnsi"/>
        </w:rPr>
        <w:t>v případě změny zákonné sazby DPH.</w:t>
      </w:r>
    </w:p>
    <w:p w14:paraId="79386EB6" w14:textId="6553ADB3" w:rsidR="00E21F9C" w:rsidRPr="00385F54" w:rsidRDefault="00E21F9C" w:rsidP="00385F54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85F54">
        <w:rPr>
          <w:rFonts w:cstheme="minorHAnsi"/>
          <w:color w:val="000000"/>
        </w:rPr>
        <w:t>pokud se při realizaci díla vyskytnou skutečnosti, které nebyly v době sjednání smlouvy známy a zhotovitel je nezavinil ani nemohl předvídat a tyto skutečnosti mají prokazatelný vliv na sjednanou cenu.</w:t>
      </w:r>
    </w:p>
    <w:p w14:paraId="5C130291" w14:textId="1EAB227F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</w:rPr>
        <w:t xml:space="preserve">4.4.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Pokud tato smlouva nestanoví jinak, lze cenu díla měnit pouze písemným dodatkem k této smlouvě podepsaným oběma smluvními stranami.</w:t>
      </w:r>
    </w:p>
    <w:p w14:paraId="6AFD84E3" w14:textId="26573263" w:rsidR="00E21F9C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4.5. </w:t>
      </w:r>
      <w:r w:rsidR="00385F54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Cena neobsahuje zábory veřejných ploch, které zajišťuje na své náklady objednatel, pokud budou potřeba.</w:t>
      </w:r>
    </w:p>
    <w:p w14:paraId="6FD47E47" w14:textId="77777777" w:rsidR="00D77EE4" w:rsidRDefault="00D77EE4" w:rsidP="008F62BA">
      <w:pPr>
        <w:rPr>
          <w:rFonts w:cstheme="minorHAnsi"/>
          <w:color w:val="000000"/>
        </w:rPr>
      </w:pPr>
    </w:p>
    <w:p w14:paraId="222C379A" w14:textId="77777777" w:rsidR="00D77EE4" w:rsidRPr="008F62BA" w:rsidRDefault="00D77EE4" w:rsidP="008F62BA">
      <w:pPr>
        <w:rPr>
          <w:rFonts w:cstheme="minorHAnsi"/>
          <w:color w:val="000000"/>
        </w:rPr>
      </w:pPr>
    </w:p>
    <w:p w14:paraId="1ADFFB71" w14:textId="77777777" w:rsidR="00E21F9C" w:rsidRPr="008F62BA" w:rsidRDefault="00E21F9C" w:rsidP="008F62BA">
      <w:pPr>
        <w:rPr>
          <w:rFonts w:cstheme="minorHAnsi"/>
          <w:b/>
          <w:color w:val="000000"/>
        </w:rPr>
      </w:pPr>
    </w:p>
    <w:p w14:paraId="19075818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lastRenderedPageBreak/>
        <w:t>Článek 5.</w:t>
      </w:r>
    </w:p>
    <w:p w14:paraId="49CB4671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Záruka za dílo</w:t>
      </w:r>
    </w:p>
    <w:p w14:paraId="165A3FF6" w14:textId="7A34C80B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5.1.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tímto poskytuje záruku na dílo v délce </w:t>
      </w:r>
      <w:r w:rsidRPr="008F62BA">
        <w:rPr>
          <w:rFonts w:cstheme="minorHAnsi"/>
          <w:b/>
        </w:rPr>
        <w:t>60 měsíců</w:t>
      </w:r>
      <w:r w:rsidRPr="008F62BA">
        <w:rPr>
          <w:rFonts w:cstheme="minorHAnsi"/>
        </w:rPr>
        <w:t xml:space="preserve"> ode dne převzetí díla objednatelem. Záruční doba počíná běžet dnem převzetí díla objednatelem prostého vad a nedodělků.</w:t>
      </w:r>
    </w:p>
    <w:p w14:paraId="049406AA" w14:textId="55EB4428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5.2.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Objednatel je povinen reklamaci díla uplatnit u zhotovitele prokazatelně a bez zbytečného odkladu. </w:t>
      </w:r>
    </w:p>
    <w:p w14:paraId="7C96A67C" w14:textId="653B0950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5.3.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>V průběhu záruční doby je zhotovitel povinen bez úplaty a nejpozději do 14 kalendářních dní od oznámení závady objednatelem závadu odstranit.</w:t>
      </w:r>
    </w:p>
    <w:p w14:paraId="3A7DD5C3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Pokud nelze z technologických důvodů odstranit závadu ve výše uvedené lhůtě, dohodnou strany nový termín odstranění vady nebo nedostatku, přičemž termín nebude delší 30 dnů. Nenastoupí-li zhotovitel k odstranění reklamované vady ani do 30 dnů po obdržení reklamace, je objednatel oprávněn pověřit odstraněním vady jiný subjekt a náklady zhotoviteli u něhož reklamaci uplatnil, vyúčtovat.</w:t>
      </w:r>
    </w:p>
    <w:p w14:paraId="087E7747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I reklamace odeslaná v poslední den záruční doby se považuje za včas uplatněnou.</w:t>
      </w:r>
    </w:p>
    <w:p w14:paraId="76B2A5A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</w:rPr>
        <w:t xml:space="preserve"> </w:t>
      </w:r>
    </w:p>
    <w:p w14:paraId="69BE77CE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  <w:color w:val="000000"/>
        </w:rPr>
        <w:t>Článek 6.</w:t>
      </w:r>
    </w:p>
    <w:p w14:paraId="4B070356" w14:textId="77777777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b/>
          <w:bCs/>
        </w:rPr>
        <w:t>Změna smlouvy</w:t>
      </w:r>
    </w:p>
    <w:p w14:paraId="6717CA7D" w14:textId="5F5FC96F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color w:val="000000"/>
        </w:rPr>
        <w:t xml:space="preserve">6.1. </w:t>
      </w:r>
      <w:r w:rsidR="00385F54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 xml:space="preserve">Změnit ustanovení této smlouvy je možné pouze písemně, </w:t>
      </w:r>
      <w:r w:rsidR="00385F54" w:rsidRPr="008F62BA">
        <w:rPr>
          <w:rFonts w:cstheme="minorHAnsi"/>
          <w:color w:val="000000"/>
        </w:rPr>
        <w:t>oboustranně odsouhlasenými</w:t>
      </w:r>
      <w:r w:rsidRPr="008F62BA">
        <w:rPr>
          <w:rFonts w:cstheme="minorHAnsi"/>
          <w:color w:val="000000"/>
        </w:rPr>
        <w:t xml:space="preserve"> dodatky.</w:t>
      </w:r>
    </w:p>
    <w:p w14:paraId="16C00BDB" w14:textId="77777777" w:rsidR="00E21F9C" w:rsidRPr="008F62BA" w:rsidRDefault="00E21F9C" w:rsidP="008F62BA">
      <w:pPr>
        <w:rPr>
          <w:rFonts w:cstheme="minorHAnsi"/>
          <w:b/>
          <w:bCs/>
        </w:rPr>
      </w:pPr>
    </w:p>
    <w:p w14:paraId="6093A05B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>článek 7</w:t>
      </w:r>
    </w:p>
    <w:p w14:paraId="1A7BAE0F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>Platební podmínky</w:t>
      </w:r>
    </w:p>
    <w:p w14:paraId="15D1379D" w14:textId="6539C97E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7.1.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Dílo bude hrazeno jednou měsíčně po vystavení faktury za provedenou část díla bez vad a nedodělků se splatností </w:t>
      </w:r>
      <w:r w:rsidR="00E648D0">
        <w:rPr>
          <w:rFonts w:cstheme="minorHAnsi"/>
        </w:rPr>
        <w:t>30</w:t>
      </w:r>
      <w:r w:rsidRPr="008F62BA">
        <w:rPr>
          <w:rFonts w:cstheme="minorHAnsi"/>
        </w:rPr>
        <w:t xml:space="preserve"> dnů. Součástí těchto faktur bude soupis provedených prací, schválený oprávněným zástupcem objednatele.</w:t>
      </w:r>
    </w:p>
    <w:p w14:paraId="133FD085" w14:textId="0721893E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7.2. </w:t>
      </w:r>
      <w:r w:rsidR="00385F54">
        <w:rPr>
          <w:rFonts w:cstheme="minorHAnsi"/>
        </w:rPr>
        <w:tab/>
      </w:r>
      <w:r w:rsidRPr="008F62BA">
        <w:rPr>
          <w:rFonts w:cstheme="minorHAnsi"/>
        </w:rPr>
        <w:t xml:space="preserve">Zhotovitel vystaví fakturu na základě skutečně provedených prací a dodávek za provedené dílo. Součástí této faktury bude zjišťovací protokol provedených prací schválený oprávněným zástupcem objednatele. </w:t>
      </w:r>
    </w:p>
    <w:p w14:paraId="122F3DA2" w14:textId="77777777" w:rsidR="00E21F9C" w:rsidRPr="008F62BA" w:rsidRDefault="00E21F9C" w:rsidP="008F62BA">
      <w:pPr>
        <w:rPr>
          <w:rFonts w:cstheme="minorHAnsi"/>
        </w:rPr>
      </w:pPr>
    </w:p>
    <w:p w14:paraId="395C35FC" w14:textId="77777777" w:rsidR="00E21F9C" w:rsidRPr="008F62BA" w:rsidRDefault="00E21F9C" w:rsidP="008F62BA">
      <w:pPr>
        <w:rPr>
          <w:rFonts w:cstheme="minorHAnsi"/>
          <w:b/>
          <w:bCs/>
        </w:rPr>
      </w:pPr>
      <w:r w:rsidRPr="008F62BA">
        <w:rPr>
          <w:rFonts w:cstheme="minorHAnsi"/>
          <w:b/>
          <w:bCs/>
        </w:rPr>
        <w:t>článek 8</w:t>
      </w:r>
    </w:p>
    <w:p w14:paraId="218FDEFD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</w:rPr>
        <w:t>Smluvní pokuty</w:t>
      </w:r>
    </w:p>
    <w:p w14:paraId="64296D79" w14:textId="7E902D04" w:rsidR="00E21F9C" w:rsidRPr="008F62BA" w:rsidRDefault="00E21F9C" w:rsidP="00C74D0F">
      <w:pPr>
        <w:rPr>
          <w:rFonts w:cstheme="minorHAnsi"/>
        </w:rPr>
      </w:pPr>
      <w:r w:rsidRPr="008F62BA">
        <w:rPr>
          <w:rFonts w:cstheme="minorHAnsi"/>
        </w:rPr>
        <w:t xml:space="preserve">8.1. </w:t>
      </w:r>
      <w:r w:rsidR="00FF1F1A">
        <w:rPr>
          <w:rFonts w:cstheme="minorHAnsi"/>
        </w:rPr>
        <w:tab/>
      </w:r>
      <w:r w:rsidRPr="008F62BA">
        <w:rPr>
          <w:rFonts w:cstheme="minorHAnsi"/>
        </w:rPr>
        <w:t xml:space="preserve">Objednatel zaplatí smluvní pokutu za prodlení s placením faktury v termínu dle čl. 7.3. této smlouvy o dílo ve výši </w:t>
      </w:r>
      <w:r w:rsidR="00FF1F1A" w:rsidRPr="008F62BA">
        <w:rPr>
          <w:rFonts w:cstheme="minorHAnsi"/>
        </w:rPr>
        <w:t>0,5 %</w:t>
      </w:r>
      <w:r w:rsidRPr="008F62BA">
        <w:rPr>
          <w:rFonts w:cstheme="minorHAnsi"/>
        </w:rPr>
        <w:t xml:space="preserve"> z fakturované částky za každý den prodlení.</w:t>
      </w:r>
    </w:p>
    <w:p w14:paraId="53A1C9CD" w14:textId="790DFAB4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 8.3. </w:t>
      </w:r>
      <w:r w:rsidR="00FF1F1A">
        <w:rPr>
          <w:rFonts w:cstheme="minorHAnsi"/>
        </w:rPr>
        <w:tab/>
      </w:r>
      <w:r w:rsidRPr="008F62BA">
        <w:rPr>
          <w:rFonts w:cstheme="minorHAnsi"/>
        </w:rPr>
        <w:t>Smluvní strany se dohodly, že zaplacení smluvní pokuty se nedotýká nároku na náhradu škody, na kterou má poškozená smluvní strana nárok vedle smluvní pokuty a povinnosti splnit závazky, vyplývající z této smlouvy.</w:t>
      </w:r>
    </w:p>
    <w:p w14:paraId="02868567" w14:textId="77777777" w:rsidR="00E21F9C" w:rsidRPr="008F62BA" w:rsidRDefault="00E21F9C" w:rsidP="008F62BA">
      <w:pPr>
        <w:rPr>
          <w:rFonts w:cstheme="minorHAnsi"/>
        </w:rPr>
      </w:pPr>
    </w:p>
    <w:p w14:paraId="7DB876D8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  <w:r w:rsidRPr="008F62BA">
        <w:rPr>
          <w:rFonts w:cstheme="minorHAnsi"/>
          <w:b/>
          <w:bCs/>
          <w:color w:val="000000"/>
        </w:rPr>
        <w:t>Článek 9.</w:t>
      </w:r>
    </w:p>
    <w:p w14:paraId="28B446C4" w14:textId="77777777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b/>
          <w:bCs/>
          <w:color w:val="000000"/>
        </w:rPr>
        <w:t>Závěrečná ustanovení</w:t>
      </w:r>
    </w:p>
    <w:p w14:paraId="270BA3BF" w14:textId="7BF44ED4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9.1.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Právní vztahy plynoucí z této smlouvy a výslovně neošetřené touto smlouvou se řídí právní úpravou platnou v ČR.</w:t>
      </w:r>
    </w:p>
    <w:p w14:paraId="7C68A051" w14:textId="7E662E79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9.2.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 xml:space="preserve">Tato smlouva je založena na dobré víře obou smluvních stran a jejich rozhodné snaze řešit vyjednáváním všechny potíže, které se mohou vyskytnout při plnění smlouvy. </w:t>
      </w:r>
    </w:p>
    <w:p w14:paraId="7C481770" w14:textId="3111C6B4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9.3.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Pro účely doručování mezi smluvními stranami platí adresy, uvedené v záhlaví této smlouvy.</w:t>
      </w:r>
    </w:p>
    <w:p w14:paraId="58D541AC" w14:textId="2CA87939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 xml:space="preserve">9.4. </w:t>
      </w:r>
      <w:r w:rsidR="00FF1F1A">
        <w:rPr>
          <w:rFonts w:cstheme="minorHAnsi"/>
        </w:rPr>
        <w:tab/>
      </w:r>
      <w:r w:rsidR="00D77EE4">
        <w:rPr>
          <w:rFonts w:cstheme="minorHAnsi"/>
        </w:rPr>
        <w:t>Součástí smlouvy je</w:t>
      </w:r>
      <w:r w:rsidR="00FF1F1A">
        <w:rPr>
          <w:rFonts w:cstheme="minorHAnsi"/>
        </w:rPr>
        <w:t xml:space="preserve"> </w:t>
      </w:r>
      <w:r w:rsidRPr="008F62BA">
        <w:rPr>
          <w:rFonts w:cstheme="minorHAnsi"/>
        </w:rPr>
        <w:t>příloh</w:t>
      </w:r>
      <w:r w:rsidR="00D77EE4">
        <w:rPr>
          <w:rFonts w:cstheme="minorHAnsi"/>
        </w:rPr>
        <w:t>a</w:t>
      </w:r>
      <w:r w:rsidRPr="008F62BA">
        <w:rPr>
          <w:rFonts w:cstheme="minorHAnsi"/>
        </w:rPr>
        <w:t xml:space="preserve"> č. 1</w:t>
      </w:r>
      <w:r w:rsidR="009B2D07">
        <w:rPr>
          <w:rFonts w:cstheme="minorHAnsi"/>
        </w:rPr>
        <w:t xml:space="preserve"> - p</w:t>
      </w:r>
      <w:r w:rsidRPr="008F62BA">
        <w:rPr>
          <w:rFonts w:cstheme="minorHAnsi"/>
        </w:rPr>
        <w:t>oložkový rozpočet stavebních prací</w:t>
      </w:r>
      <w:r w:rsidR="009B2D07">
        <w:rPr>
          <w:rFonts w:cstheme="minorHAnsi"/>
        </w:rPr>
        <w:t xml:space="preserve"> a příloh</w:t>
      </w:r>
      <w:r w:rsidR="00D77EE4">
        <w:rPr>
          <w:rFonts w:cstheme="minorHAnsi"/>
        </w:rPr>
        <w:t>a</w:t>
      </w:r>
      <w:r w:rsidR="009B2D07">
        <w:rPr>
          <w:rFonts w:cstheme="minorHAnsi"/>
        </w:rPr>
        <w:t xml:space="preserve"> č.2</w:t>
      </w:r>
      <w:r w:rsidR="00D77EE4">
        <w:rPr>
          <w:rFonts w:cstheme="minorHAnsi"/>
        </w:rPr>
        <w:t xml:space="preserve"> </w:t>
      </w:r>
      <w:r w:rsidR="009B2D07">
        <w:rPr>
          <w:rFonts w:cstheme="minorHAnsi"/>
        </w:rPr>
        <w:t>-</w:t>
      </w:r>
      <w:r w:rsidR="00D77EE4">
        <w:rPr>
          <w:rFonts w:cstheme="minorHAnsi"/>
        </w:rPr>
        <w:t xml:space="preserve"> </w:t>
      </w:r>
      <w:r w:rsidR="009B2D07">
        <w:rPr>
          <w:rFonts w:cstheme="minorHAnsi"/>
        </w:rPr>
        <w:t>projektov</w:t>
      </w:r>
      <w:r w:rsidR="00D77EE4">
        <w:rPr>
          <w:rFonts w:cstheme="minorHAnsi"/>
        </w:rPr>
        <w:t>á</w:t>
      </w:r>
      <w:r w:rsidR="009B2D07">
        <w:rPr>
          <w:rFonts w:cstheme="minorHAnsi"/>
        </w:rPr>
        <w:t xml:space="preserve"> dokumentaci (studie)</w:t>
      </w:r>
      <w:r w:rsidRPr="008F62BA">
        <w:rPr>
          <w:rFonts w:cstheme="minorHAnsi"/>
          <w:bCs/>
        </w:rPr>
        <w:t>.</w:t>
      </w:r>
    </w:p>
    <w:p w14:paraId="65BB4EE3" w14:textId="535FC964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</w:rPr>
        <w:t xml:space="preserve">9.5. </w:t>
      </w:r>
      <w:r w:rsidR="00FF1F1A">
        <w:rPr>
          <w:rFonts w:cstheme="minorHAnsi"/>
        </w:rPr>
        <w:tab/>
      </w:r>
      <w:r w:rsidRPr="008F62BA">
        <w:rPr>
          <w:rFonts w:cstheme="minorHAnsi"/>
        </w:rPr>
        <w:t>Tato smlouva je vyhotovena ve dvou oboustranně stvrzených vyhotoveních, z nichž každé má platnost originálu a z nichž jedno obdrží objednatel a jedno zhotovitel.</w:t>
      </w:r>
    </w:p>
    <w:p w14:paraId="4F3CF205" w14:textId="5416E2F3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9.6.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Smlouva vstupuje v platnost dnem jejího oboustranného podpisu.</w:t>
      </w:r>
    </w:p>
    <w:p w14:paraId="363122A3" w14:textId="0D0D65FD" w:rsidR="00E21F9C" w:rsidRPr="008F62BA" w:rsidRDefault="00E21F9C" w:rsidP="008F62BA">
      <w:pPr>
        <w:rPr>
          <w:rFonts w:cstheme="minorHAnsi"/>
          <w:color w:val="000000"/>
        </w:rPr>
      </w:pPr>
      <w:r w:rsidRPr="008F62BA">
        <w:rPr>
          <w:rFonts w:cstheme="minorHAnsi"/>
          <w:color w:val="000000"/>
        </w:rPr>
        <w:t xml:space="preserve">9.7. </w:t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>Smluvní strany prohlašují, že si smlouvu přečetly, že nebyla ujednána v tísni, ani za jinak nevýhodných podmínek. Smluvní strany souhlasí s touto smlouvou a se skutečnostmi v ní uvedené. Na důkaz toho připojují své podpisy.</w:t>
      </w:r>
    </w:p>
    <w:p w14:paraId="571E15B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3834B54C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591C02F1" w14:textId="77777777" w:rsidR="00E21F9C" w:rsidRPr="008F62BA" w:rsidRDefault="00E21F9C" w:rsidP="008F62BA">
      <w:pPr>
        <w:rPr>
          <w:rFonts w:cstheme="minorHAnsi"/>
          <w:b/>
          <w:bCs/>
          <w:color w:val="000000"/>
        </w:rPr>
      </w:pPr>
    </w:p>
    <w:p w14:paraId="22A9CBB1" w14:textId="77777777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  <w:b/>
          <w:bCs/>
          <w:color w:val="000000"/>
        </w:rPr>
        <w:t>Podpisy smluvních stran</w:t>
      </w:r>
    </w:p>
    <w:p w14:paraId="66F80D9B" w14:textId="77777777" w:rsidR="00E21F9C" w:rsidRPr="008F62BA" w:rsidRDefault="00E21F9C" w:rsidP="008F62BA">
      <w:pPr>
        <w:rPr>
          <w:rFonts w:cstheme="minorHAnsi"/>
          <w:b/>
        </w:rPr>
      </w:pPr>
    </w:p>
    <w:p w14:paraId="0121C9BA" w14:textId="77777777" w:rsidR="00E21F9C" w:rsidRPr="008F62BA" w:rsidRDefault="00E21F9C" w:rsidP="008F62BA">
      <w:pPr>
        <w:rPr>
          <w:rFonts w:cstheme="minorHAnsi"/>
        </w:rPr>
      </w:pPr>
    </w:p>
    <w:p w14:paraId="686893B1" w14:textId="60E80D08" w:rsidR="00E21F9C" w:rsidRPr="00FF1F1A" w:rsidRDefault="00E21F9C" w:rsidP="008F62BA">
      <w:pPr>
        <w:rPr>
          <w:rFonts w:cstheme="minorHAnsi"/>
        </w:rPr>
      </w:pPr>
      <w:r w:rsidRPr="008F62BA">
        <w:rPr>
          <w:rFonts w:cstheme="minorHAnsi"/>
        </w:rPr>
        <w:t>V ……………………………… dne ………………………………</w:t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  <w:t>V Jevíčku dne ………………………………</w:t>
      </w:r>
    </w:p>
    <w:p w14:paraId="0EF6E185" w14:textId="77777777" w:rsidR="00E21F9C" w:rsidRPr="008F62BA" w:rsidRDefault="00E21F9C" w:rsidP="008F62BA">
      <w:pPr>
        <w:rPr>
          <w:rFonts w:cstheme="minorHAnsi"/>
          <w:color w:val="000000"/>
        </w:rPr>
      </w:pPr>
    </w:p>
    <w:p w14:paraId="3036543B" w14:textId="78D165EA" w:rsidR="00E21F9C" w:rsidRPr="008F62BA" w:rsidRDefault="00E21F9C" w:rsidP="00FF1F1A">
      <w:pPr>
        <w:ind w:firstLine="708"/>
        <w:rPr>
          <w:rFonts w:cstheme="minorHAnsi"/>
        </w:rPr>
      </w:pPr>
      <w:r w:rsidRPr="008F62BA">
        <w:rPr>
          <w:rFonts w:cstheme="minorHAnsi"/>
          <w:color w:val="000000"/>
        </w:rPr>
        <w:t>..........................</w:t>
      </w:r>
      <w:r w:rsidRPr="008F62B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ab/>
        <w:t xml:space="preserve">        </w:t>
      </w:r>
      <w:r w:rsidR="00FF1F1A">
        <w:rPr>
          <w:rFonts w:cstheme="minorHAnsi"/>
          <w:color w:val="000000"/>
        </w:rPr>
        <w:tab/>
      </w:r>
      <w:r w:rsidR="00FF1F1A">
        <w:rPr>
          <w:rFonts w:cstheme="minorHAnsi"/>
          <w:color w:val="000000"/>
        </w:rPr>
        <w:tab/>
      </w:r>
      <w:r w:rsidR="00FF1F1A">
        <w:rPr>
          <w:rFonts w:cstheme="minorHAnsi"/>
          <w:color w:val="000000"/>
        </w:rPr>
        <w:tab/>
      </w:r>
      <w:r w:rsidR="00FF1F1A">
        <w:rPr>
          <w:rFonts w:cstheme="minorHAnsi"/>
          <w:color w:val="000000"/>
        </w:rPr>
        <w:tab/>
      </w:r>
      <w:r w:rsidRPr="008F62BA">
        <w:rPr>
          <w:rFonts w:cstheme="minorHAnsi"/>
          <w:color w:val="000000"/>
        </w:rPr>
        <w:t xml:space="preserve"> .........................</w:t>
      </w:r>
      <w:r w:rsidR="00FF1F1A">
        <w:rPr>
          <w:rFonts w:cstheme="minorHAnsi"/>
          <w:color w:val="000000"/>
        </w:rPr>
        <w:t>...........</w:t>
      </w:r>
    </w:p>
    <w:p w14:paraId="2F4A15A7" w14:textId="26FD93A3" w:rsidR="00E21F9C" w:rsidRPr="008F62BA" w:rsidRDefault="00E21F9C" w:rsidP="008F62BA">
      <w:pPr>
        <w:rPr>
          <w:rFonts w:cstheme="minorHAnsi"/>
        </w:rPr>
      </w:pPr>
      <w:r w:rsidRPr="008F62BA">
        <w:rPr>
          <w:rFonts w:cstheme="minorHAnsi"/>
        </w:rPr>
        <w:tab/>
        <w:t xml:space="preserve">     objednatel  </w:t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  <w:t xml:space="preserve">       </w:t>
      </w:r>
      <w:r w:rsidRPr="008F62BA">
        <w:rPr>
          <w:rFonts w:cstheme="minorHAnsi"/>
        </w:rPr>
        <w:tab/>
      </w:r>
      <w:r w:rsidRPr="008F62BA">
        <w:rPr>
          <w:rFonts w:cstheme="minorHAnsi"/>
        </w:rPr>
        <w:tab/>
      </w:r>
      <w:r w:rsidR="00FF1F1A">
        <w:rPr>
          <w:rFonts w:cstheme="minorHAnsi"/>
        </w:rPr>
        <w:tab/>
      </w:r>
      <w:r w:rsidR="00FF1F1A">
        <w:rPr>
          <w:rFonts w:cstheme="minorHAnsi"/>
        </w:rPr>
        <w:tab/>
      </w:r>
      <w:r w:rsidRPr="008F62BA">
        <w:rPr>
          <w:rFonts w:cstheme="minorHAnsi"/>
        </w:rPr>
        <w:t>zhotovitel</w:t>
      </w:r>
    </w:p>
    <w:p w14:paraId="07116788" w14:textId="77777777" w:rsidR="00381EC2" w:rsidRPr="008F62BA" w:rsidRDefault="00D77EE4" w:rsidP="008F62BA">
      <w:pPr>
        <w:rPr>
          <w:rFonts w:cstheme="minorHAnsi"/>
        </w:rPr>
      </w:pPr>
    </w:p>
    <w:sectPr w:rsidR="00381EC2" w:rsidRPr="008F62BA">
      <w:headerReference w:type="default" r:id="rId10"/>
      <w:footerReference w:type="default" r:id="rId11"/>
      <w:pgSz w:w="11906" w:h="16838"/>
      <w:pgMar w:top="1418" w:right="1418" w:bottom="1814" w:left="1418" w:header="737" w:footer="73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D65D" w14:textId="77777777" w:rsidR="009944A6" w:rsidRDefault="009944A6">
      <w:pPr>
        <w:spacing w:after="0" w:line="240" w:lineRule="auto"/>
      </w:pPr>
      <w:r>
        <w:separator/>
      </w:r>
    </w:p>
  </w:endnote>
  <w:endnote w:type="continuationSeparator" w:id="0">
    <w:p w14:paraId="5580CC94" w14:textId="77777777" w:rsidR="009944A6" w:rsidRDefault="0099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379217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  <w:sz w:val="20"/>
        <w:szCs w:val="20"/>
      </w:rPr>
    </w:sdtEndPr>
    <w:sdtContent>
      <w:p w14:paraId="7B45A349" w14:textId="5858B4A1" w:rsidR="008F62BA" w:rsidRPr="008F62BA" w:rsidRDefault="008F62BA">
        <w:pPr>
          <w:pStyle w:val="Zpat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20"/>
            <w:szCs w:val="20"/>
          </w:rPr>
        </w:pPr>
        <w:r w:rsidRPr="008F62BA">
          <w:rPr>
            <w:rFonts w:cstheme="minorHAnsi"/>
            <w:sz w:val="20"/>
            <w:szCs w:val="20"/>
          </w:rPr>
          <w:fldChar w:fldCharType="begin"/>
        </w:r>
        <w:r w:rsidRPr="008F62BA">
          <w:rPr>
            <w:rFonts w:cstheme="minorHAnsi"/>
            <w:sz w:val="20"/>
            <w:szCs w:val="20"/>
          </w:rPr>
          <w:instrText>PAGE   \* MERGEFORMAT</w:instrText>
        </w:r>
        <w:r w:rsidRPr="008F62BA">
          <w:rPr>
            <w:rFonts w:cstheme="minorHAnsi"/>
            <w:sz w:val="20"/>
            <w:szCs w:val="20"/>
          </w:rPr>
          <w:fldChar w:fldCharType="separate"/>
        </w:r>
        <w:r w:rsidRPr="008F62BA">
          <w:rPr>
            <w:rFonts w:cstheme="minorHAnsi"/>
            <w:sz w:val="20"/>
            <w:szCs w:val="20"/>
          </w:rPr>
          <w:t>2</w:t>
        </w:r>
        <w:r w:rsidRPr="008F62BA">
          <w:rPr>
            <w:rFonts w:cstheme="minorHAnsi"/>
            <w:sz w:val="20"/>
            <w:szCs w:val="20"/>
          </w:rPr>
          <w:fldChar w:fldCharType="end"/>
        </w:r>
        <w:r w:rsidRPr="008F62BA">
          <w:rPr>
            <w:rFonts w:cstheme="minorHAnsi"/>
            <w:sz w:val="20"/>
            <w:szCs w:val="20"/>
          </w:rPr>
          <w:t xml:space="preserve"> | </w:t>
        </w:r>
        <w:r w:rsidRPr="008F62BA">
          <w:rPr>
            <w:rFonts w:cstheme="minorHAnsi"/>
            <w:color w:val="7F7F7F" w:themeColor="background1" w:themeShade="7F"/>
            <w:spacing w:val="60"/>
            <w:sz w:val="20"/>
            <w:szCs w:val="20"/>
          </w:rPr>
          <w:t>Stránka</w:t>
        </w:r>
      </w:p>
    </w:sdtContent>
  </w:sdt>
  <w:p w14:paraId="4730645E" w14:textId="77777777" w:rsidR="00B75DA2" w:rsidRDefault="00D77EE4">
    <w:pPr>
      <w:widowControl w:val="0"/>
      <w:tabs>
        <w:tab w:val="center" w:pos="4535"/>
        <w:tab w:val="right" w:pos="9071"/>
      </w:tabs>
      <w:autoSpaceDE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E9A2" w14:textId="77777777" w:rsidR="009944A6" w:rsidRDefault="009944A6">
      <w:pPr>
        <w:spacing w:after="0" w:line="240" w:lineRule="auto"/>
      </w:pPr>
      <w:r>
        <w:separator/>
      </w:r>
    </w:p>
  </w:footnote>
  <w:footnote w:type="continuationSeparator" w:id="0">
    <w:p w14:paraId="161A1AC0" w14:textId="77777777" w:rsidR="009944A6" w:rsidRDefault="0099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86AD" w14:textId="1F880CA5" w:rsidR="00B75DA2" w:rsidRDefault="00E21F9C">
    <w:pPr>
      <w:widowControl w:val="0"/>
      <w:tabs>
        <w:tab w:val="center" w:pos="4535"/>
        <w:tab w:val="right" w:pos="9071"/>
      </w:tabs>
      <w:autoSpaceDE w:val="0"/>
    </w:pPr>
    <w:r>
      <w:rPr>
        <w:rFonts w:ascii="Courier New" w:hAnsi="Courier New" w:cs="Courier New"/>
        <w:b/>
        <w:bCs/>
        <w:sz w:val="16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240925"/>
    <w:multiLevelType w:val="hybridMultilevel"/>
    <w:tmpl w:val="6FEEA088"/>
    <w:lvl w:ilvl="0" w:tplc="36CA2AB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F26"/>
    <w:multiLevelType w:val="hybridMultilevel"/>
    <w:tmpl w:val="E96EA046"/>
    <w:lvl w:ilvl="0" w:tplc="E9AE6BBE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3F310057"/>
    <w:multiLevelType w:val="hybridMultilevel"/>
    <w:tmpl w:val="6D4C7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430E6"/>
    <w:multiLevelType w:val="hybridMultilevel"/>
    <w:tmpl w:val="58423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7998">
    <w:abstractNumId w:val="0"/>
  </w:num>
  <w:num w:numId="2" w16cid:durableId="872111051">
    <w:abstractNumId w:val="1"/>
  </w:num>
  <w:num w:numId="3" w16cid:durableId="1444227229">
    <w:abstractNumId w:val="5"/>
  </w:num>
  <w:num w:numId="4" w16cid:durableId="1519346090">
    <w:abstractNumId w:val="3"/>
  </w:num>
  <w:num w:numId="5" w16cid:durableId="271136759">
    <w:abstractNumId w:val="4"/>
  </w:num>
  <w:num w:numId="6" w16cid:durableId="60276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2"/>
    <w:rsid w:val="000C440B"/>
    <w:rsid w:val="00163B89"/>
    <w:rsid w:val="001A3895"/>
    <w:rsid w:val="001F54D8"/>
    <w:rsid w:val="003531C8"/>
    <w:rsid w:val="00385F54"/>
    <w:rsid w:val="00392431"/>
    <w:rsid w:val="00487213"/>
    <w:rsid w:val="00650D0D"/>
    <w:rsid w:val="006A54D1"/>
    <w:rsid w:val="008F040C"/>
    <w:rsid w:val="008F62BA"/>
    <w:rsid w:val="0090549A"/>
    <w:rsid w:val="009944A6"/>
    <w:rsid w:val="009B2D07"/>
    <w:rsid w:val="00BD2012"/>
    <w:rsid w:val="00C74D0F"/>
    <w:rsid w:val="00D77EE4"/>
    <w:rsid w:val="00E00D9F"/>
    <w:rsid w:val="00E21F9C"/>
    <w:rsid w:val="00E648D0"/>
    <w:rsid w:val="00E759C9"/>
    <w:rsid w:val="00F02321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7A1"/>
  <w15:chartTrackingRefBased/>
  <w15:docId w15:val="{2A443478-EB44-44E0-8DF5-B155F47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F9C"/>
  </w:style>
  <w:style w:type="paragraph" w:styleId="Nadpis1">
    <w:name w:val="heading 1"/>
    <w:basedOn w:val="Normln"/>
    <w:next w:val="Normln"/>
    <w:link w:val="Nadpis1Char"/>
    <w:uiPriority w:val="9"/>
    <w:qFormat/>
    <w:rsid w:val="00E21F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1F9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1F9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1F9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1F9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1F9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1F9C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1F9C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1F9C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1F9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Zkladntext">
    <w:name w:val="Body Text"/>
    <w:basedOn w:val="Normln"/>
    <w:link w:val="ZkladntextChar"/>
    <w:rsid w:val="00E21F9C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21F9C"/>
    <w:rPr>
      <w:rFonts w:ascii="Courier New" w:hAnsi="Courier New" w:cs="Courier New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uiPriority w:val="99"/>
    <w:unhideWhenUsed/>
    <w:rsid w:val="00E21F9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1F9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1F9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1F9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1F9C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1F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1F9C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1F9C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1F9C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1F9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21F9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21F9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9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21F9C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21F9C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E21F9C"/>
    <w:rPr>
      <w:i/>
      <w:iCs/>
      <w:color w:val="auto"/>
    </w:rPr>
  </w:style>
  <w:style w:type="paragraph" w:styleId="Bezmezer">
    <w:name w:val="No Spacing"/>
    <w:uiPriority w:val="1"/>
    <w:qFormat/>
    <w:rsid w:val="00E21F9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21F9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21F9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1F9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1F9C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21F9C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21F9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21F9C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21F9C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21F9C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1F9C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F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2BA"/>
  </w:style>
  <w:style w:type="paragraph" w:styleId="Zpat">
    <w:name w:val="footer"/>
    <w:basedOn w:val="Normln"/>
    <w:link w:val="ZpatChar"/>
    <w:uiPriority w:val="99"/>
    <w:unhideWhenUsed/>
    <w:rsid w:val="008F62BA"/>
    <w:pPr>
      <w:tabs>
        <w:tab w:val="center" w:pos="4680"/>
        <w:tab w:val="right" w:pos="9360"/>
      </w:tabs>
      <w:spacing w:after="0" w:line="240" w:lineRule="auto"/>
      <w:jc w:val="left"/>
    </w:pPr>
    <w:rPr>
      <w:rFonts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F62BA"/>
    <w:rPr>
      <w:rFonts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38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kovicovan@olujevic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eka@olujev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7F29-2243-4A98-94D3-3E319C80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1647</Words>
  <Characters>9718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Ivkovičová Naděžda, Bc.</dc:creator>
  <cp:keywords/>
  <dc:description/>
  <cp:lastModifiedBy>Ivkovičová Naděžda, Bc.</cp:lastModifiedBy>
  <cp:revision>2</cp:revision>
  <dcterms:created xsi:type="dcterms:W3CDTF">2023-05-15T12:30:00Z</dcterms:created>
  <dcterms:modified xsi:type="dcterms:W3CDTF">2023-05-15T12:30:00Z</dcterms:modified>
</cp:coreProperties>
</file>