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8F4B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7817E7C4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8233AE5" w14:textId="77777777" w:rsidR="00217ADB" w:rsidRPr="008F0F4A" w:rsidRDefault="00217ADB" w:rsidP="00217ADB">
      <w:pPr>
        <w:ind w:left="2835" w:hanging="2835"/>
        <w:rPr>
          <w:rFonts w:ascii="Calibri" w:eastAsia="Calibri" w:hAnsi="Calibri" w:cs="Calibri"/>
        </w:rPr>
      </w:pPr>
    </w:p>
    <w:p w14:paraId="0830810B" w14:textId="17E633D3" w:rsidR="002A02C5" w:rsidRPr="006C4DB3" w:rsidRDefault="002A02C5" w:rsidP="002A02C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CD4EE9">
        <w:rPr>
          <w:rFonts w:cstheme="minorHAnsi"/>
          <w:b/>
          <w:bCs/>
        </w:rPr>
        <w:t>Odborný léčebný ústav Jevíčko, Nová obytná budova, č. p. 505, zesílení stropní konstrukce v suterénu</w:t>
      </w:r>
    </w:p>
    <w:p w14:paraId="47D33845" w14:textId="77777777" w:rsidR="002A02C5" w:rsidRPr="006C4DB3" w:rsidRDefault="002A02C5" w:rsidP="002A02C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Odborný léčebný ústav Jevíčko</w:t>
      </w:r>
    </w:p>
    <w:p w14:paraId="0D228E87" w14:textId="77777777" w:rsidR="002A02C5" w:rsidRDefault="002A02C5" w:rsidP="002A02C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E41FD6">
        <w:rPr>
          <w:rFonts w:ascii="Calibri" w:eastAsia="Calibri" w:hAnsi="Calibri" w:cs="Calibri"/>
          <w:b/>
          <w:shd w:val="clear" w:color="auto" w:fill="FFFFFF"/>
        </w:rPr>
        <w:t>00193976</w:t>
      </w:r>
    </w:p>
    <w:p w14:paraId="01C29442" w14:textId="77777777" w:rsidR="002A02C5" w:rsidRPr="006C4DB3" w:rsidRDefault="002A02C5" w:rsidP="002A02C5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20BE58D5" w14:textId="77777777" w:rsidR="002A02C5" w:rsidRPr="006C4DB3" w:rsidRDefault="002A02C5" w:rsidP="002A02C5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65FA6C6D" w14:textId="77777777" w:rsidR="00217ADB" w:rsidRPr="008F0F4A" w:rsidRDefault="00217ADB" w:rsidP="00217AD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217ADB" w:rsidRPr="008F0F4A" w14:paraId="06FCDF44" w14:textId="77777777" w:rsidTr="007A2417">
        <w:tc>
          <w:tcPr>
            <w:tcW w:w="4606" w:type="dxa"/>
            <w:shd w:val="clear" w:color="auto" w:fill="auto"/>
          </w:tcPr>
          <w:p w14:paraId="531E8CD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560E8B25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35D4F36C" w14:textId="77777777" w:rsidTr="007A2417">
        <w:tc>
          <w:tcPr>
            <w:tcW w:w="4606" w:type="dxa"/>
            <w:shd w:val="clear" w:color="auto" w:fill="auto"/>
          </w:tcPr>
          <w:p w14:paraId="2E0DD87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64373AB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16F988EE" w14:textId="77777777" w:rsidTr="007A2417">
        <w:tc>
          <w:tcPr>
            <w:tcW w:w="4606" w:type="dxa"/>
            <w:shd w:val="clear" w:color="auto" w:fill="auto"/>
          </w:tcPr>
          <w:p w14:paraId="458B47C2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0B4CA8E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69B607FA" w14:textId="77777777" w:rsidTr="007A2417">
        <w:tc>
          <w:tcPr>
            <w:tcW w:w="4606" w:type="dxa"/>
            <w:shd w:val="clear" w:color="auto" w:fill="auto"/>
          </w:tcPr>
          <w:p w14:paraId="7E06DD76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686AF140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075CF8F6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</w:p>
    <w:p w14:paraId="14C7A181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498B84D0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Nebyl v zemi svého sídla v posledních 5 letech před zahájením výběrového řízení pravomocně odsouzen pro níže uvedené trestné činy, přičemž k zahlazeným odsouzením se </w:t>
      </w:r>
      <w:proofErr w:type="gramStart"/>
      <w:r w:rsidRPr="008F0F4A">
        <w:rPr>
          <w:rFonts w:ascii="Calibri" w:eastAsia="Calibri" w:hAnsi="Calibri" w:cs="Calibri"/>
        </w:rPr>
        <w:t>nepřihlíží :</w:t>
      </w:r>
      <w:proofErr w:type="gramEnd"/>
    </w:p>
    <w:p w14:paraId="08730D3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40CD93F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29B19CE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DC482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26C8763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736B7CA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D9A3C1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20FFBFA2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0E6760C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2EF86B3D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0B36DEC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30E1791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5EAAFF40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610F117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1A1DEC8E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14:paraId="0908D3C3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32B0A0F4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3D1B849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3B94C9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56BB6916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EBB47FB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21C563F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2C98D74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7E87320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398219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1E4CB9D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081C10D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0CD7CAB2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4D87C04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6BE7DF7B" w14:textId="77777777" w:rsidR="00217ADB" w:rsidRPr="008F0F4A" w:rsidRDefault="00217ADB" w:rsidP="00217ADB">
      <w:pPr>
        <w:jc w:val="center"/>
        <w:rPr>
          <w:rFonts w:ascii="Calibri" w:eastAsia="Calibri" w:hAnsi="Calibri" w:cs="Calibri"/>
          <w:b/>
        </w:rPr>
      </w:pPr>
    </w:p>
    <w:p w14:paraId="3975740F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proofErr w:type="gramStart"/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</w:t>
      </w:r>
      <w:proofErr w:type="gramEnd"/>
      <w:r w:rsidRPr="008F0F4A">
        <w:rPr>
          <w:rFonts w:ascii="Calibri" w:eastAsia="Calibri" w:hAnsi="Calibri" w:cs="Calibri"/>
          <w:highlight w:val="yellow"/>
        </w:rPr>
        <w:t>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69F23F62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768DF0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Jméno a příjmení osoby oprávněné jednat jménem či za účastníka výběrového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182FE2EB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Razítko a podpis osoby oprávněné jednat jménem či za účastníka výběrového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002103BA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98AC72" w14:textId="77777777" w:rsidR="00217ADB" w:rsidRPr="004857D1" w:rsidRDefault="00217ADB" w:rsidP="00217ADB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351C5BE5" w14:textId="77777777" w:rsidR="00217ADB" w:rsidRDefault="00217ADB" w:rsidP="00217ADB"/>
    <w:p w14:paraId="0297238C" w14:textId="77777777" w:rsidR="00631F84" w:rsidRDefault="00631F84"/>
    <w:sectPr w:rsidR="00631F84" w:rsidSect="00987DB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D26F" w14:textId="77777777" w:rsidR="00AE613B" w:rsidRDefault="00AE613B" w:rsidP="00217ADB">
      <w:pPr>
        <w:spacing w:after="0" w:line="240" w:lineRule="auto"/>
      </w:pPr>
      <w:r>
        <w:separator/>
      </w:r>
    </w:p>
  </w:endnote>
  <w:endnote w:type="continuationSeparator" w:id="0">
    <w:p w14:paraId="5BCAD707" w14:textId="77777777" w:rsidR="00AE613B" w:rsidRDefault="00AE613B" w:rsidP="0021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8F5C" w14:textId="77777777" w:rsidR="00AE613B" w:rsidRDefault="00AE613B" w:rsidP="00217ADB">
      <w:pPr>
        <w:spacing w:after="0" w:line="240" w:lineRule="auto"/>
      </w:pPr>
      <w:r>
        <w:separator/>
      </w:r>
    </w:p>
  </w:footnote>
  <w:footnote w:type="continuationSeparator" w:id="0">
    <w:p w14:paraId="70A2FBBF" w14:textId="77777777" w:rsidR="00AE613B" w:rsidRDefault="00AE613B" w:rsidP="0021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0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B"/>
    <w:rsid w:val="00217ADB"/>
    <w:rsid w:val="002A02C5"/>
    <w:rsid w:val="00422967"/>
    <w:rsid w:val="004552C1"/>
    <w:rsid w:val="00556F4E"/>
    <w:rsid w:val="00631F84"/>
    <w:rsid w:val="00793122"/>
    <w:rsid w:val="008C4461"/>
    <w:rsid w:val="00A5712B"/>
    <w:rsid w:val="00AE613B"/>
    <w:rsid w:val="00B303F2"/>
    <w:rsid w:val="00C33D2F"/>
    <w:rsid w:val="00CD4EE9"/>
    <w:rsid w:val="00EF656A"/>
    <w:rsid w:val="00F95788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8D16"/>
  <w15:chartTrackingRefBased/>
  <w15:docId w15:val="{231E591E-2B03-422D-BBAB-1D7F86E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D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AD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A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CBE7F-8AB3-4DD8-9EF1-0A7B001DB563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CB30DB88-1AD5-40CD-9BFD-17F26736B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059C2-A7D3-4844-A7CF-B999CDB11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Válka Ondřej, Ing.</cp:lastModifiedBy>
  <cp:revision>10</cp:revision>
  <dcterms:created xsi:type="dcterms:W3CDTF">2023-03-27T14:13:00Z</dcterms:created>
  <dcterms:modified xsi:type="dcterms:W3CDTF">2024-01-16T15:38:00Z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2023-04-24T11:52:14Z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8632b8cb-15c1-45a1-8543-d3ef5e5a4865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